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6F" w:rsidRDefault="0048076F"/>
    <w:p w:rsidR="00794ECD" w:rsidRDefault="00794ECD"/>
    <w:p w:rsidR="00433971" w:rsidRDefault="00433971" w:rsidP="00794ECD"/>
    <w:p w:rsidR="00433971" w:rsidRDefault="00433971" w:rsidP="00794ECD"/>
    <w:p w:rsidR="00433971" w:rsidRDefault="00433971" w:rsidP="00794ECD"/>
    <w:p w:rsidR="00433971" w:rsidRDefault="00433971" w:rsidP="00794ECD"/>
    <w:p w:rsidR="00794ECD" w:rsidRDefault="00794ECD" w:rsidP="00794ECD"/>
    <w:p w:rsidR="00794ECD" w:rsidRDefault="00794ECD" w:rsidP="00794ECD">
      <w:pPr>
        <w:rPr>
          <w:b/>
          <w:u w:val="single"/>
        </w:rPr>
      </w:pPr>
      <w:r w:rsidRPr="00794ECD">
        <w:rPr>
          <w:b/>
          <w:u w:val="single"/>
        </w:rPr>
        <w:t>Specification &amp; Firm Price Quotation in Accordance with BS 6576: 1985</w:t>
      </w:r>
    </w:p>
    <w:p w:rsidR="00794ECD" w:rsidRDefault="00794ECD" w:rsidP="00794ECD">
      <w:pPr>
        <w:rPr>
          <w:b/>
          <w:u w:val="single"/>
        </w:rPr>
      </w:pPr>
    </w:p>
    <w:p w:rsidR="00794ECD" w:rsidRDefault="00794ECD" w:rsidP="00794ECD">
      <w:pPr>
        <w:rPr>
          <w:b/>
          <w:u w:val="single"/>
        </w:rPr>
      </w:pPr>
      <w:r>
        <w:rPr>
          <w:b/>
          <w:u w:val="single"/>
        </w:rPr>
        <w:t>DPC Chemical Injection</w:t>
      </w:r>
    </w:p>
    <w:p w:rsidR="00794ECD" w:rsidRDefault="00794ECD" w:rsidP="00794ECD">
      <w:pPr>
        <w:rPr>
          <w:b/>
          <w:u w:val="single"/>
        </w:rPr>
      </w:pPr>
    </w:p>
    <w:p w:rsidR="00794ECD" w:rsidRDefault="00794ECD" w:rsidP="00794ECD">
      <w:r>
        <w:t>To treat externally feature brick solid walling to the front and left side flank wall.</w:t>
      </w:r>
    </w:p>
    <w:p w:rsidR="00794ECD" w:rsidRDefault="00794ECD" w:rsidP="00794ECD"/>
    <w:p w:rsidR="00794ECD" w:rsidRDefault="00794ECD" w:rsidP="00794ECD">
      <w:r>
        <w:t xml:space="preserve">The system requires 112 </w:t>
      </w:r>
      <w:proofErr w:type="spellStart"/>
      <w:r>
        <w:t>m.m.</w:t>
      </w:r>
      <w:proofErr w:type="spellEnd"/>
      <w:r>
        <w:t xml:space="preserve"> diameter holes to be drilled at horizontal centres no</w:t>
      </w:r>
    </w:p>
    <w:p w:rsidR="00794ECD" w:rsidRDefault="00794ECD" w:rsidP="00794ECD">
      <w:proofErr w:type="gramStart"/>
      <w:r>
        <w:t>greater</w:t>
      </w:r>
      <w:proofErr w:type="gramEnd"/>
      <w:r>
        <w:t xml:space="preserve"> than 120 </w:t>
      </w:r>
      <w:proofErr w:type="spellStart"/>
      <w:r>
        <w:t>m.m.</w:t>
      </w:r>
      <w:proofErr w:type="spellEnd"/>
      <w:r>
        <w:t xml:space="preserve"> in depth directly into the mortar course at the base of all perpend</w:t>
      </w:r>
    </w:p>
    <w:p w:rsidR="00794ECD" w:rsidRDefault="00794ECD" w:rsidP="00794ECD">
      <w:proofErr w:type="gramStart"/>
      <w:r>
        <w:t>bedding</w:t>
      </w:r>
      <w:proofErr w:type="gramEnd"/>
      <w:r>
        <w:t xml:space="preserve"> joints.</w:t>
      </w:r>
    </w:p>
    <w:p w:rsidR="00433971" w:rsidRDefault="00433971" w:rsidP="00794ECD"/>
    <w:p w:rsidR="00433971" w:rsidRDefault="00433971" w:rsidP="00794ECD">
      <w:r>
        <w:t>Once the concentrated cream is installed and sealed it uses the moisture contained</w:t>
      </w:r>
    </w:p>
    <w:p w:rsidR="00433971" w:rsidRDefault="00433971" w:rsidP="00794ECD">
      <w:proofErr w:type="gramStart"/>
      <w:r>
        <w:t>In the damp wall to diffuse before curing to form a water repellent resin barrier.</w:t>
      </w:r>
      <w:proofErr w:type="gramEnd"/>
    </w:p>
    <w:p w:rsidR="00433971" w:rsidRDefault="00433971" w:rsidP="00794ECD"/>
    <w:p w:rsidR="00433971" w:rsidRDefault="00433971" w:rsidP="00794ECD">
      <w:r>
        <w:t xml:space="preserve">The </w:t>
      </w:r>
      <w:proofErr w:type="spellStart"/>
      <w:r>
        <w:t>Dryzone</w:t>
      </w:r>
      <w:proofErr w:type="spellEnd"/>
      <w:r>
        <w:t xml:space="preserve"> system is backed by the </w:t>
      </w:r>
      <w:proofErr w:type="spellStart"/>
      <w:r>
        <w:t>Biokil</w:t>
      </w:r>
      <w:proofErr w:type="spellEnd"/>
      <w:r>
        <w:t xml:space="preserve"> Crown 30 year Underwritten Guarantee</w:t>
      </w:r>
    </w:p>
    <w:p w:rsidR="00433971" w:rsidRDefault="00433971" w:rsidP="00794ECD">
      <w:proofErr w:type="gramStart"/>
      <w:r>
        <w:t>Scheme.</w:t>
      </w:r>
      <w:proofErr w:type="gramEnd"/>
    </w:p>
    <w:p w:rsidR="00433971" w:rsidRDefault="00433971" w:rsidP="00794ECD"/>
    <w:p w:rsidR="00433971" w:rsidRDefault="00433971" w:rsidP="00794ECD">
      <w:r>
        <w:t>T</w:t>
      </w:r>
      <w:r w:rsidR="007E5EE4">
        <w:t>otal Cost:</w:t>
      </w:r>
      <w:r w:rsidR="007E5EE4">
        <w:tab/>
      </w:r>
      <w:bookmarkStart w:id="0" w:name="_GoBack"/>
      <w:bookmarkEnd w:id="0"/>
      <w:r>
        <w:t xml:space="preserve"> </w:t>
      </w:r>
    </w:p>
    <w:p w:rsidR="00433971" w:rsidRDefault="00433971" w:rsidP="00794ECD"/>
    <w:p w:rsidR="00433971" w:rsidRDefault="00F57A97" w:rsidP="00433971">
      <w:r>
        <w:t>Only a</w:t>
      </w:r>
      <w:r w:rsidR="00433971">
        <w:t>vailable in conjunction with Pro Clear Weather proofing</w:t>
      </w:r>
    </w:p>
    <w:p w:rsidR="00794ECD" w:rsidRDefault="00794ECD" w:rsidP="00794ECD"/>
    <w:p w:rsidR="00F57A97" w:rsidRPr="003D27D0" w:rsidRDefault="00F57A97" w:rsidP="00F57A97">
      <w:pPr>
        <w:keepNext/>
        <w:widowControl w:val="0"/>
        <w:autoSpaceDE w:val="0"/>
        <w:autoSpaceDN w:val="0"/>
        <w:adjustRightInd w:val="0"/>
        <w:jc w:val="both"/>
        <w:outlineLvl w:val="5"/>
        <w:rPr>
          <w:b/>
          <w:bCs/>
          <w:color w:val="0000FF"/>
          <w:u w:val="single"/>
          <w:lang w:eastAsia="en-GB"/>
        </w:rPr>
      </w:pPr>
      <w:r w:rsidRPr="003D27D0">
        <w:rPr>
          <w:b/>
          <w:bCs/>
          <w:u w:val="single"/>
          <w:lang w:eastAsia="en-GB"/>
        </w:rPr>
        <w:t>Terms</w:t>
      </w:r>
      <w:r w:rsidRPr="003D27D0">
        <w:rPr>
          <w:lang w:eastAsia="en-GB"/>
        </w:rPr>
        <w:t xml:space="preserve">:           </w:t>
      </w:r>
      <w:r w:rsidRPr="003D27D0">
        <w:rPr>
          <w:b/>
          <w:bCs/>
          <w:lang w:eastAsia="en-GB"/>
        </w:rPr>
        <w:t xml:space="preserve">One third by initial payment.  </w:t>
      </w:r>
      <w:proofErr w:type="gramStart"/>
      <w:r w:rsidRPr="003D27D0">
        <w:rPr>
          <w:b/>
          <w:bCs/>
          <w:lang w:eastAsia="en-GB"/>
        </w:rPr>
        <w:t>Final balance due upon completion.</w:t>
      </w:r>
      <w:proofErr w:type="gramEnd"/>
      <w:r w:rsidRPr="003D27D0">
        <w:rPr>
          <w:b/>
          <w:color w:val="FF0000"/>
          <w:u w:val="single"/>
          <w:lang w:eastAsia="en-GB"/>
        </w:rPr>
        <w:t xml:space="preserve"> </w:t>
      </w:r>
    </w:p>
    <w:p w:rsidR="00F57A97" w:rsidRPr="003D27D0" w:rsidRDefault="00F57A97" w:rsidP="00F57A97">
      <w:pPr>
        <w:widowControl w:val="0"/>
        <w:autoSpaceDE w:val="0"/>
        <w:autoSpaceDN w:val="0"/>
        <w:adjustRightInd w:val="0"/>
        <w:jc w:val="both"/>
        <w:rPr>
          <w:bCs/>
          <w:lang w:eastAsia="en-GB"/>
        </w:rPr>
      </w:pPr>
    </w:p>
    <w:p w:rsidR="00F57A97" w:rsidRPr="003D27D0" w:rsidRDefault="00F57A97" w:rsidP="00F57A97">
      <w:pPr>
        <w:widowControl w:val="0"/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3D27D0">
        <w:rPr>
          <w:bCs/>
          <w:lang w:eastAsia="en-GB"/>
        </w:rPr>
        <w:t>To accept this firm price limited offer please sign and return this quotation retaining a file copy</w:t>
      </w:r>
    </w:p>
    <w:p w:rsidR="00F57A97" w:rsidRPr="003D27D0" w:rsidRDefault="00F57A97" w:rsidP="00F57A97">
      <w:pPr>
        <w:widowControl w:val="0"/>
        <w:autoSpaceDE w:val="0"/>
        <w:autoSpaceDN w:val="0"/>
        <w:adjustRightInd w:val="0"/>
        <w:jc w:val="both"/>
        <w:rPr>
          <w:bCs/>
          <w:lang w:eastAsia="en-GB"/>
        </w:rPr>
      </w:pPr>
    </w:p>
    <w:p w:rsidR="00F57A97" w:rsidRPr="003D27D0" w:rsidRDefault="00F57A97" w:rsidP="00F57A97">
      <w:pPr>
        <w:widowControl w:val="0"/>
        <w:autoSpaceDE w:val="0"/>
        <w:autoSpaceDN w:val="0"/>
        <w:adjustRightInd w:val="0"/>
        <w:jc w:val="both"/>
        <w:rPr>
          <w:b/>
          <w:bCs/>
          <w:lang w:eastAsia="en-GB"/>
        </w:rPr>
      </w:pPr>
      <w:r w:rsidRPr="003D27D0">
        <w:rPr>
          <w:bCs/>
          <w:lang w:eastAsia="en-GB"/>
        </w:rPr>
        <w:t>Signed</w:t>
      </w:r>
      <w:r w:rsidRPr="003D27D0">
        <w:rPr>
          <w:bCs/>
          <w:lang w:eastAsia="en-GB"/>
        </w:rPr>
        <w:tab/>
        <w:t>___________________</w:t>
      </w:r>
      <w:r w:rsidRPr="003D27D0">
        <w:rPr>
          <w:bCs/>
          <w:lang w:eastAsia="en-GB"/>
        </w:rPr>
        <w:tab/>
      </w:r>
      <w:r w:rsidRPr="003D27D0">
        <w:rPr>
          <w:bCs/>
          <w:lang w:eastAsia="en-GB"/>
        </w:rPr>
        <w:tab/>
        <w:t xml:space="preserve">Date__________________      </w:t>
      </w:r>
      <w:r w:rsidRPr="003D27D0">
        <w:rPr>
          <w:b/>
          <w:bCs/>
          <w:lang w:eastAsia="en-GB"/>
        </w:rPr>
        <w:t>File Copy</w:t>
      </w:r>
    </w:p>
    <w:p w:rsidR="00794ECD" w:rsidRPr="00794ECD" w:rsidRDefault="00794ECD" w:rsidP="00794ECD"/>
    <w:sectPr w:rsidR="00794ECD" w:rsidRPr="00794ECD" w:rsidSect="00E85189">
      <w:pgSz w:w="12240" w:h="15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CD"/>
    <w:rsid w:val="00433971"/>
    <w:rsid w:val="0048076F"/>
    <w:rsid w:val="00490DA3"/>
    <w:rsid w:val="00794ECD"/>
    <w:rsid w:val="007E5EE4"/>
    <w:rsid w:val="00E85189"/>
    <w:rsid w:val="00EB2A6F"/>
    <w:rsid w:val="00F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339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339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2013-04-24T11:23:00Z</cp:lastPrinted>
  <dcterms:created xsi:type="dcterms:W3CDTF">2013-04-24T09:35:00Z</dcterms:created>
  <dcterms:modified xsi:type="dcterms:W3CDTF">2013-05-12T09:04:00Z</dcterms:modified>
</cp:coreProperties>
</file>