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08E32" w14:textId="77777777" w:rsidR="00162DC3" w:rsidRPr="003706C4" w:rsidRDefault="00162DC3" w:rsidP="00D82DAA">
      <w:pPr>
        <w:spacing w:line="240" w:lineRule="auto"/>
        <w:jc w:val="center"/>
        <w:rPr>
          <w:rFonts w:eastAsia="Times New Roman" w:cstheme="minorHAnsi"/>
          <w:color w:val="333333"/>
          <w:spacing w:val="-3"/>
          <w:sz w:val="20"/>
          <w:szCs w:val="20"/>
          <w:lang w:eastAsia="en-GB"/>
        </w:rPr>
      </w:pPr>
      <w:r w:rsidRPr="003706C4">
        <w:rPr>
          <w:rFonts w:cstheme="minorHAnsi"/>
          <w:noProof/>
          <w:sz w:val="20"/>
          <w:szCs w:val="20"/>
        </w:rPr>
        <w:drawing>
          <wp:inline distT="0" distB="0" distL="0" distR="0" wp14:anchorId="518EC482" wp14:editId="6D159101">
            <wp:extent cx="1419225" cy="57140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20250" cy="612075"/>
                    </a:xfrm>
                    <a:prstGeom prst="rect">
                      <a:avLst/>
                    </a:prstGeom>
                  </pic:spPr>
                </pic:pic>
              </a:graphicData>
            </a:graphic>
          </wp:inline>
        </w:drawing>
      </w:r>
    </w:p>
    <w:p w14:paraId="2775DAF4" w14:textId="77876FA2" w:rsidR="00162DC3" w:rsidRPr="00D82DAA" w:rsidRDefault="0080718B" w:rsidP="00D82DAA">
      <w:pPr>
        <w:spacing w:line="240" w:lineRule="auto"/>
        <w:jc w:val="center"/>
        <w:rPr>
          <w:rFonts w:ascii="Helvetica" w:eastAsia="Times New Roman" w:hAnsi="Helvetica" w:cs="Times New Roman"/>
          <w:b/>
          <w:bCs/>
          <w:color w:val="333333"/>
          <w:spacing w:val="-3"/>
          <w:lang w:eastAsia="en-GB"/>
        </w:rPr>
      </w:pPr>
      <w:r>
        <w:rPr>
          <w:rFonts w:eastAsia="Times New Roman" w:cstheme="minorHAnsi"/>
          <w:b/>
          <w:bCs/>
          <w:spacing w:val="-3"/>
          <w:bdr w:val="none" w:sz="0" w:space="0" w:color="auto" w:frame="1"/>
          <w:lang w:eastAsia="en-GB"/>
        </w:rPr>
        <w:t>Designed t</w:t>
      </w:r>
      <w:r w:rsidR="00E300B6" w:rsidRPr="00D82DAA">
        <w:rPr>
          <w:rFonts w:eastAsia="Times New Roman" w:cstheme="minorHAnsi"/>
          <w:b/>
          <w:bCs/>
          <w:spacing w:val="-3"/>
          <w:bdr w:val="none" w:sz="0" w:space="0" w:color="auto" w:frame="1"/>
          <w:lang w:eastAsia="en-GB"/>
        </w:rPr>
        <w:t>o stabilise the un</w:t>
      </w:r>
      <w:r>
        <w:rPr>
          <w:rFonts w:eastAsia="Times New Roman" w:cstheme="minorHAnsi"/>
          <w:b/>
          <w:bCs/>
          <w:spacing w:val="-3"/>
          <w:bdr w:val="none" w:sz="0" w:space="0" w:color="auto" w:frame="1"/>
          <w:lang w:eastAsia="en-GB"/>
        </w:rPr>
        <w:t>known</w:t>
      </w:r>
      <w:r w:rsidR="00E300B6" w:rsidRPr="00D82DAA">
        <w:rPr>
          <w:rFonts w:eastAsia="Times New Roman" w:cstheme="minorHAnsi"/>
          <w:b/>
          <w:bCs/>
          <w:spacing w:val="-3"/>
          <w:bdr w:val="none" w:sz="0" w:space="0" w:color="auto" w:frame="1"/>
          <w:lang w:eastAsia="en-GB"/>
        </w:rPr>
        <w:t xml:space="preserve"> lateral strength of a structure</w:t>
      </w:r>
      <w:r w:rsidR="00CB3D5D" w:rsidRPr="00D82DAA">
        <w:rPr>
          <w:rFonts w:eastAsia="Times New Roman" w:cstheme="minorHAnsi"/>
          <w:b/>
          <w:bCs/>
          <w:spacing w:val="-3"/>
          <w:bdr w:val="none" w:sz="0" w:space="0" w:color="auto" w:frame="1"/>
          <w:lang w:eastAsia="en-GB"/>
        </w:rPr>
        <w:t xml:space="preserve"> and to provide superior fitting/working access</w:t>
      </w:r>
      <w:r w:rsidR="00366398">
        <w:rPr>
          <w:rFonts w:eastAsia="Times New Roman" w:cstheme="minorHAnsi"/>
          <w:b/>
          <w:bCs/>
          <w:spacing w:val="-3"/>
          <w:bdr w:val="none" w:sz="0" w:space="0" w:color="auto" w:frame="1"/>
          <w:lang w:eastAsia="en-GB"/>
        </w:rPr>
        <w:t xml:space="preserve"> upon the external fitting side &amp;</w:t>
      </w:r>
      <w:r w:rsidR="00CB3D5D" w:rsidRPr="00D82DAA">
        <w:rPr>
          <w:rFonts w:eastAsia="Times New Roman" w:cstheme="minorHAnsi"/>
          <w:b/>
          <w:bCs/>
          <w:spacing w:val="-3"/>
          <w:bdr w:val="none" w:sz="0" w:space="0" w:color="auto" w:frame="1"/>
          <w:lang w:eastAsia="en-GB"/>
        </w:rPr>
        <w:t xml:space="preserve"> </w:t>
      </w:r>
      <w:r w:rsidR="00E300B6" w:rsidRPr="00D82DAA">
        <w:rPr>
          <w:rFonts w:eastAsia="Times New Roman" w:cstheme="minorHAnsi"/>
          <w:b/>
          <w:bCs/>
          <w:spacing w:val="-3"/>
          <w:bdr w:val="none" w:sz="0" w:space="0" w:color="auto" w:frame="1"/>
          <w:lang w:eastAsia="en-GB"/>
        </w:rPr>
        <w:t>u</w:t>
      </w:r>
      <w:r w:rsidR="00162DC3" w:rsidRPr="00D82DAA">
        <w:rPr>
          <w:rFonts w:eastAsia="Times New Roman" w:cstheme="minorHAnsi"/>
          <w:b/>
          <w:bCs/>
          <w:spacing w:val="-3"/>
          <w:bdr w:val="none" w:sz="0" w:space="0" w:color="auto" w:frame="1"/>
          <w:lang w:eastAsia="en-GB"/>
        </w:rPr>
        <w:t>se</w:t>
      </w:r>
      <w:r>
        <w:rPr>
          <w:rFonts w:eastAsia="Times New Roman" w:cstheme="minorHAnsi"/>
          <w:b/>
          <w:bCs/>
          <w:spacing w:val="-3"/>
          <w:bdr w:val="none" w:sz="0" w:space="0" w:color="auto" w:frame="1"/>
          <w:lang w:eastAsia="en-GB"/>
        </w:rPr>
        <w:t>d</w:t>
      </w:r>
      <w:r w:rsidR="00162DC3" w:rsidRPr="00D82DAA">
        <w:rPr>
          <w:rFonts w:eastAsia="Times New Roman" w:cstheme="minorHAnsi"/>
          <w:b/>
          <w:bCs/>
          <w:spacing w:val="-3"/>
          <w:bdr w:val="none" w:sz="0" w:space="0" w:color="auto" w:frame="1"/>
          <w:lang w:eastAsia="en-GB"/>
        </w:rPr>
        <w:t xml:space="preserve"> upon suitable openings</w:t>
      </w:r>
      <w:r w:rsidR="00366398">
        <w:rPr>
          <w:rFonts w:eastAsia="Times New Roman" w:cstheme="minorHAnsi"/>
          <w:b/>
          <w:bCs/>
          <w:spacing w:val="-3"/>
          <w:bdr w:val="none" w:sz="0" w:space="0" w:color="auto" w:frame="1"/>
          <w:lang w:eastAsia="en-GB"/>
        </w:rPr>
        <w:t xml:space="preserve"> of</w:t>
      </w:r>
      <w:r w:rsidR="00162DC3" w:rsidRPr="00D82DAA">
        <w:rPr>
          <w:rFonts w:eastAsia="Times New Roman" w:cstheme="minorHAnsi"/>
          <w:b/>
          <w:bCs/>
          <w:spacing w:val="-3"/>
          <w:bdr w:val="none" w:sz="0" w:space="0" w:color="auto" w:frame="1"/>
          <w:lang w:eastAsia="en-GB"/>
        </w:rPr>
        <w:t xml:space="preserve"> up to 5,400mm when using a 6-metre aluminium scaffold beam</w:t>
      </w:r>
      <w:r w:rsidR="00AB2BA7" w:rsidRPr="00D82DAA">
        <w:rPr>
          <w:rFonts w:eastAsia="Times New Roman" w:cstheme="minorHAnsi"/>
          <w:b/>
          <w:bCs/>
          <w:spacing w:val="-3"/>
          <w:bdr w:val="none" w:sz="0" w:space="0" w:color="auto" w:frame="1"/>
          <w:lang w:eastAsia="en-GB"/>
        </w:rPr>
        <w:t xml:space="preserve"> </w:t>
      </w:r>
      <w:r w:rsidR="00162DC3" w:rsidRPr="00D82DAA">
        <w:rPr>
          <w:rFonts w:eastAsia="Times New Roman" w:cstheme="minorHAnsi"/>
          <w:b/>
          <w:bCs/>
          <w:spacing w:val="-3"/>
          <w:bdr w:val="none" w:sz="0" w:space="0" w:color="auto" w:frame="1"/>
          <w:lang w:eastAsia="en-GB"/>
        </w:rPr>
        <w:t>over the</w:t>
      </w:r>
      <w:r w:rsidR="00AB2BA7" w:rsidRPr="00D82DAA">
        <w:rPr>
          <w:rFonts w:eastAsia="Times New Roman" w:cstheme="minorHAnsi"/>
          <w:b/>
          <w:bCs/>
          <w:spacing w:val="-3"/>
          <w:bdr w:val="none" w:sz="0" w:space="0" w:color="auto" w:frame="1"/>
          <w:lang w:eastAsia="en-GB"/>
        </w:rPr>
        <w:t xml:space="preserve"> </w:t>
      </w:r>
      <w:r w:rsidR="00162DC3" w:rsidRPr="00D82DAA">
        <w:rPr>
          <w:rFonts w:eastAsia="Times New Roman" w:cstheme="minorHAnsi"/>
          <w:b/>
          <w:bCs/>
          <w:spacing w:val="-3"/>
          <w:bdr w:val="none" w:sz="0" w:space="0" w:color="auto" w:frame="1"/>
          <w:lang w:eastAsia="en-GB"/>
        </w:rPr>
        <w:t>opening.</w:t>
      </w:r>
    </w:p>
    <w:p w14:paraId="6F5D8B78" w14:textId="77777777" w:rsidR="00162DC3" w:rsidRPr="003706C4" w:rsidRDefault="00162DC3" w:rsidP="00D82DAA">
      <w:pPr>
        <w:shd w:val="clear" w:color="auto" w:fill="FFFFFF"/>
        <w:spacing w:after="0" w:line="240" w:lineRule="auto"/>
        <w:jc w:val="center"/>
        <w:textAlignment w:val="baseline"/>
        <w:outlineLvl w:val="2"/>
        <w:rPr>
          <w:rFonts w:ascii="Helvetica" w:eastAsia="Times New Roman" w:hAnsi="Helvetica" w:cs="Times New Roman"/>
          <w:color w:val="333333"/>
          <w:spacing w:val="-3"/>
          <w:lang w:eastAsia="en-GB"/>
        </w:rPr>
      </w:pPr>
      <w:r w:rsidRPr="003706C4">
        <w:rPr>
          <w:rFonts w:ascii="Helvetica" w:eastAsia="Times New Roman" w:hAnsi="Helvetica" w:cs="Times New Roman"/>
          <w:noProof/>
          <w:color w:val="333333"/>
          <w:spacing w:val="-3"/>
          <w:lang w:eastAsia="en-GB"/>
        </w:rPr>
        <w:drawing>
          <wp:inline distT="0" distB="0" distL="0" distR="0" wp14:anchorId="6D4A667F" wp14:editId="5E11F63E">
            <wp:extent cx="4362450" cy="214866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4367980" cy="2151393"/>
                    </a:xfrm>
                    <a:prstGeom prst="rect">
                      <a:avLst/>
                    </a:prstGeom>
                    <a:noFill/>
                    <a:ln>
                      <a:noFill/>
                    </a:ln>
                  </pic:spPr>
                </pic:pic>
              </a:graphicData>
            </a:graphic>
          </wp:inline>
        </w:drawing>
      </w:r>
    </w:p>
    <w:p w14:paraId="31FB35D2" w14:textId="1F15D3C4" w:rsidR="00D920B8" w:rsidRPr="00D82DAA" w:rsidRDefault="00D920B8" w:rsidP="00D82DAA">
      <w:pPr>
        <w:spacing w:line="240" w:lineRule="auto"/>
        <w:jc w:val="center"/>
        <w:rPr>
          <w:rFonts w:cstheme="minorHAnsi"/>
          <w:b/>
          <w:bCs/>
        </w:rPr>
      </w:pPr>
      <w:r w:rsidRPr="00D82DAA">
        <w:rPr>
          <w:rFonts w:cstheme="minorHAnsi"/>
          <w:b/>
          <w:bCs/>
        </w:rPr>
        <w:t>To be read in</w:t>
      </w:r>
      <w:r w:rsidR="002B1E7A">
        <w:rPr>
          <w:rFonts w:cstheme="minorHAnsi"/>
          <w:b/>
          <w:bCs/>
        </w:rPr>
        <w:t>-</w:t>
      </w:r>
      <w:r w:rsidRPr="00D82DAA">
        <w:rPr>
          <w:rFonts w:cstheme="minorHAnsi"/>
          <w:b/>
          <w:bCs/>
        </w:rPr>
        <w:t>conjunction with the</w:t>
      </w:r>
      <w:r w:rsidR="00CB3D5D" w:rsidRPr="00D82DAA">
        <w:rPr>
          <w:rFonts w:cstheme="minorHAnsi"/>
          <w:b/>
          <w:bCs/>
        </w:rPr>
        <w:t xml:space="preserve"> Brick Brace </w:t>
      </w:r>
      <w:r w:rsidRPr="00D82DAA">
        <w:rPr>
          <w:rFonts w:cstheme="minorHAnsi"/>
          <w:b/>
          <w:bCs/>
        </w:rPr>
        <w:t>instruction</w:t>
      </w:r>
      <w:r w:rsidR="00CB3D5D" w:rsidRPr="00D82DAA">
        <w:rPr>
          <w:rFonts w:cstheme="minorHAnsi"/>
          <w:b/>
          <w:bCs/>
        </w:rPr>
        <w:t xml:space="preserve"> and guidance</w:t>
      </w:r>
      <w:r w:rsidRPr="00D82DAA">
        <w:rPr>
          <w:rFonts w:cstheme="minorHAnsi"/>
          <w:b/>
          <w:bCs/>
        </w:rPr>
        <w:t xml:space="preserve"> leafle</w:t>
      </w:r>
      <w:r w:rsidR="00CB3D5D" w:rsidRPr="00D82DAA">
        <w:rPr>
          <w:rFonts w:cstheme="minorHAnsi"/>
          <w:b/>
          <w:bCs/>
        </w:rPr>
        <w:t>ts</w:t>
      </w:r>
    </w:p>
    <w:p w14:paraId="72BC69B6" w14:textId="62276514" w:rsidR="00162DC3" w:rsidRPr="00D82DAA" w:rsidRDefault="00162DC3" w:rsidP="00D82DAA">
      <w:pPr>
        <w:spacing w:line="240" w:lineRule="auto"/>
        <w:rPr>
          <w:rFonts w:cstheme="minorHAnsi"/>
          <w:b/>
          <w:bCs/>
        </w:rPr>
      </w:pPr>
      <w:r w:rsidRPr="00D82DAA">
        <w:rPr>
          <w:rFonts w:cstheme="minorHAnsi"/>
          <w:b/>
          <w:bCs/>
          <w:color w:val="ED7D31" w:themeColor="accent2"/>
        </w:rPr>
        <w:t xml:space="preserve">Mark out the </w:t>
      </w:r>
      <w:r w:rsidR="00CB3D5D" w:rsidRPr="00D82DAA">
        <w:rPr>
          <w:rFonts w:cstheme="minorHAnsi"/>
          <w:b/>
          <w:bCs/>
          <w:color w:val="ED7D31" w:themeColor="accent2"/>
        </w:rPr>
        <w:t xml:space="preserve">exact position, </w:t>
      </w:r>
      <w:r w:rsidR="00A319CC" w:rsidRPr="00D82DAA">
        <w:rPr>
          <w:rFonts w:cstheme="minorHAnsi"/>
          <w:b/>
          <w:bCs/>
          <w:color w:val="ED7D31" w:themeColor="accent2"/>
        </w:rPr>
        <w:t xml:space="preserve">height </w:t>
      </w:r>
      <w:r w:rsidR="00CB3D5D" w:rsidRPr="00D82DAA">
        <w:rPr>
          <w:rFonts w:cstheme="minorHAnsi"/>
          <w:b/>
          <w:bCs/>
          <w:color w:val="ED7D31" w:themeColor="accent2"/>
        </w:rPr>
        <w:t>and</w:t>
      </w:r>
      <w:r w:rsidRPr="00D82DAA">
        <w:rPr>
          <w:rFonts w:cstheme="minorHAnsi"/>
          <w:b/>
          <w:bCs/>
          <w:color w:val="ED7D31" w:themeColor="accent2"/>
        </w:rPr>
        <w:t xml:space="preserve"> length </w:t>
      </w:r>
      <w:r w:rsidR="000C566D">
        <w:rPr>
          <w:rFonts w:cstheme="minorHAnsi"/>
          <w:b/>
          <w:bCs/>
          <w:color w:val="ED7D31" w:themeColor="accent2"/>
        </w:rPr>
        <w:t xml:space="preserve">of the opening </w:t>
      </w:r>
      <w:r w:rsidRPr="00D82DAA">
        <w:rPr>
          <w:rFonts w:cstheme="minorHAnsi"/>
          <w:b/>
          <w:bCs/>
          <w:color w:val="ED7D31" w:themeColor="accent2"/>
        </w:rPr>
        <w:t>onto the wall.</w:t>
      </w:r>
      <w:r w:rsidRPr="00D82DAA">
        <w:rPr>
          <w:rFonts w:cstheme="minorHAnsi"/>
          <w:b/>
          <w:bCs/>
        </w:rPr>
        <w:t xml:space="preserve"> </w:t>
      </w:r>
      <w:r w:rsidR="000C5826">
        <w:rPr>
          <w:rFonts w:cstheme="minorHAnsi"/>
          <w:b/>
          <w:bCs/>
        </w:rPr>
        <w:t>For the p</w:t>
      </w:r>
      <w:r w:rsidRPr="00D82DAA">
        <w:rPr>
          <w:b/>
          <w:bCs/>
          <w:color w:val="000000" w:themeColor="text1"/>
        </w:rPr>
        <w:t xml:space="preserve">osition of couplers </w:t>
      </w:r>
      <w:r w:rsidR="00D920B8" w:rsidRPr="00D82DAA">
        <w:rPr>
          <w:b/>
          <w:bCs/>
          <w:color w:val="000000" w:themeColor="text1"/>
        </w:rPr>
        <w:t>to fi</w:t>
      </w:r>
      <w:r w:rsidR="0063458A" w:rsidRPr="00D82DAA">
        <w:rPr>
          <w:b/>
          <w:bCs/>
          <w:color w:val="000000" w:themeColor="text1"/>
        </w:rPr>
        <w:t>t</w:t>
      </w:r>
      <w:r w:rsidR="00D920B8" w:rsidRPr="00D82DAA">
        <w:rPr>
          <w:b/>
          <w:bCs/>
          <w:color w:val="000000" w:themeColor="text1"/>
        </w:rPr>
        <w:t xml:space="preserve"> the aluminium beam</w:t>
      </w:r>
      <w:r w:rsidR="00E300B6" w:rsidRPr="00D82DAA">
        <w:rPr>
          <w:b/>
          <w:bCs/>
          <w:color w:val="000000" w:themeColor="text1"/>
        </w:rPr>
        <w:t xml:space="preserve"> </w:t>
      </w:r>
      <w:r w:rsidRPr="00D82DAA">
        <w:rPr>
          <w:b/>
          <w:bCs/>
          <w:color w:val="000000" w:themeColor="text1"/>
        </w:rPr>
        <w:t xml:space="preserve">measure &amp; mark for </w:t>
      </w:r>
      <w:r w:rsidR="00CB3D5D" w:rsidRPr="00D82DAA">
        <w:rPr>
          <w:b/>
          <w:bCs/>
          <w:color w:val="000000" w:themeColor="text1"/>
        </w:rPr>
        <w:t>six</w:t>
      </w:r>
      <w:r w:rsidRPr="00D82DAA">
        <w:rPr>
          <w:b/>
          <w:bCs/>
          <w:color w:val="000000" w:themeColor="text1"/>
        </w:rPr>
        <w:t xml:space="preserve"> pilot holes; </w:t>
      </w:r>
      <w:r w:rsidR="00CB3D5D" w:rsidRPr="00D82DAA">
        <w:rPr>
          <w:b/>
          <w:bCs/>
          <w:color w:val="000000" w:themeColor="text1"/>
        </w:rPr>
        <w:t>two</w:t>
      </w:r>
      <w:r w:rsidRPr="00D82DAA">
        <w:rPr>
          <w:b/>
          <w:bCs/>
          <w:color w:val="000000" w:themeColor="text1"/>
        </w:rPr>
        <w:t xml:space="preserve"> at a minimum of 150mm past both sides of the permanent support</w:t>
      </w:r>
      <w:r w:rsidR="00CB3D5D" w:rsidRPr="00D82DAA">
        <w:rPr>
          <w:b/>
          <w:bCs/>
          <w:color w:val="000000" w:themeColor="text1"/>
        </w:rPr>
        <w:t xml:space="preserve"> </w:t>
      </w:r>
      <w:r w:rsidRPr="00D82DAA">
        <w:rPr>
          <w:b/>
          <w:bCs/>
          <w:color w:val="000000" w:themeColor="text1"/>
        </w:rPr>
        <w:t xml:space="preserve">opening and one central at </w:t>
      </w:r>
      <w:r w:rsidR="00AE1D4F" w:rsidRPr="00D82DAA">
        <w:rPr>
          <w:b/>
          <w:bCs/>
          <w:color w:val="000000" w:themeColor="text1"/>
        </w:rPr>
        <w:t xml:space="preserve">a height of </w:t>
      </w:r>
      <w:r w:rsidRPr="00D82DAA">
        <w:rPr>
          <w:b/>
          <w:bCs/>
          <w:color w:val="000000" w:themeColor="text1"/>
        </w:rPr>
        <w:t xml:space="preserve">120mm above the </w:t>
      </w:r>
      <w:r w:rsidR="00F64B24">
        <w:rPr>
          <w:b/>
          <w:bCs/>
          <w:color w:val="000000" w:themeColor="text1"/>
        </w:rPr>
        <w:t xml:space="preserve">proposed </w:t>
      </w:r>
      <w:r w:rsidRPr="00D82DAA">
        <w:rPr>
          <w:b/>
          <w:bCs/>
          <w:color w:val="000000" w:themeColor="text1"/>
        </w:rPr>
        <w:t>opening</w:t>
      </w:r>
      <w:r w:rsidR="00AE1D4F" w:rsidRPr="00D82DAA">
        <w:rPr>
          <w:b/>
          <w:bCs/>
          <w:color w:val="000000" w:themeColor="text1"/>
        </w:rPr>
        <w:t xml:space="preserve"> a</w:t>
      </w:r>
      <w:r w:rsidR="00A319CC" w:rsidRPr="00D82DAA">
        <w:rPr>
          <w:b/>
          <w:bCs/>
          <w:color w:val="000000" w:themeColor="text1"/>
        </w:rPr>
        <w:t xml:space="preserve">nd </w:t>
      </w:r>
      <w:r w:rsidR="00CB3D5D" w:rsidRPr="00D82DAA">
        <w:rPr>
          <w:b/>
          <w:bCs/>
          <w:color w:val="000000" w:themeColor="text1"/>
        </w:rPr>
        <w:t>three</w:t>
      </w:r>
      <w:r w:rsidR="00A319CC" w:rsidRPr="00D82DAA">
        <w:rPr>
          <w:b/>
          <w:bCs/>
          <w:color w:val="000000" w:themeColor="text1"/>
        </w:rPr>
        <w:t xml:space="preserve"> further pilot holes 400mm directly above the lower </w:t>
      </w:r>
      <w:r w:rsidR="00CB3D5D" w:rsidRPr="00D82DAA">
        <w:rPr>
          <w:b/>
          <w:bCs/>
          <w:color w:val="000000" w:themeColor="text1"/>
        </w:rPr>
        <w:t>three</w:t>
      </w:r>
      <w:r w:rsidR="00A319CC" w:rsidRPr="00D82DAA">
        <w:rPr>
          <w:b/>
          <w:bCs/>
          <w:color w:val="000000" w:themeColor="text1"/>
        </w:rPr>
        <w:t xml:space="preserve"> for the top tube</w:t>
      </w:r>
      <w:r w:rsidR="00E300B6" w:rsidRPr="00D82DAA">
        <w:rPr>
          <w:b/>
          <w:bCs/>
          <w:color w:val="000000" w:themeColor="text1"/>
        </w:rPr>
        <w:t xml:space="preserve"> fixing</w:t>
      </w:r>
      <w:r w:rsidR="00CB3D5D" w:rsidRPr="00D82DAA">
        <w:rPr>
          <w:b/>
          <w:bCs/>
          <w:color w:val="000000" w:themeColor="text1"/>
        </w:rPr>
        <w:t>.</w:t>
      </w:r>
      <w:r w:rsidR="009F3AF6" w:rsidRPr="00D82DAA">
        <w:rPr>
          <w:b/>
          <w:bCs/>
          <w:color w:val="000000" w:themeColor="text1"/>
        </w:rPr>
        <w:t xml:space="preserve"> </w:t>
      </w:r>
    </w:p>
    <w:p w14:paraId="72F9AAB5" w14:textId="6AB92B42" w:rsidR="00DA53D9" w:rsidRPr="00D82DAA" w:rsidRDefault="00DA53D9" w:rsidP="00D82DAA">
      <w:pPr>
        <w:spacing w:line="240" w:lineRule="auto"/>
        <w:rPr>
          <w:rFonts w:cstheme="minorHAnsi"/>
          <w:b/>
          <w:bCs/>
        </w:rPr>
      </w:pPr>
      <w:r w:rsidRPr="00D82DAA">
        <w:rPr>
          <w:rFonts w:cstheme="minorHAnsi"/>
          <w:b/>
          <w:bCs/>
          <w:color w:val="ED7D31" w:themeColor="accent2"/>
        </w:rPr>
        <w:t>At both ends f</w:t>
      </w:r>
      <w:r w:rsidR="00162DC3" w:rsidRPr="00D82DAA">
        <w:rPr>
          <w:rFonts w:cstheme="minorHAnsi"/>
          <w:b/>
          <w:bCs/>
          <w:color w:val="ED7D31" w:themeColor="accent2"/>
        </w:rPr>
        <w:t xml:space="preserve">it </w:t>
      </w:r>
      <w:r w:rsidR="003706C4" w:rsidRPr="00D82DAA">
        <w:rPr>
          <w:rFonts w:cstheme="minorHAnsi"/>
          <w:b/>
          <w:bCs/>
          <w:color w:val="ED7D31" w:themeColor="accent2"/>
        </w:rPr>
        <w:t xml:space="preserve">suitable sized </w:t>
      </w:r>
      <w:r w:rsidR="00162DC3" w:rsidRPr="00D82DAA">
        <w:rPr>
          <w:rFonts w:cstheme="minorHAnsi"/>
          <w:b/>
          <w:bCs/>
          <w:color w:val="ED7D31" w:themeColor="accent2"/>
        </w:rPr>
        <w:t>Acrow props</w:t>
      </w:r>
      <w:r w:rsidR="00AE1D4F" w:rsidRPr="00D82DAA">
        <w:rPr>
          <w:rFonts w:cstheme="minorHAnsi"/>
          <w:b/>
          <w:bCs/>
        </w:rPr>
        <w:t xml:space="preserve"> and connect</w:t>
      </w:r>
      <w:r w:rsidR="00162DC3" w:rsidRPr="00D82DAA">
        <w:rPr>
          <w:rFonts w:cstheme="minorHAnsi"/>
          <w:b/>
          <w:bCs/>
        </w:rPr>
        <w:t xml:space="preserve"> top and bottom </w:t>
      </w:r>
      <w:r w:rsidR="00C35DE3">
        <w:rPr>
          <w:rFonts w:cstheme="minorHAnsi"/>
          <w:b/>
          <w:bCs/>
        </w:rPr>
        <w:t xml:space="preserve">tubes of the Beam </w:t>
      </w:r>
      <w:r w:rsidR="000C5826" w:rsidRPr="00D82DAA">
        <w:rPr>
          <w:rFonts w:cstheme="minorHAnsi"/>
          <w:b/>
          <w:bCs/>
        </w:rPr>
        <w:t>onto the inner tube of the Acrow prop</w:t>
      </w:r>
      <w:r w:rsidR="00C35DE3">
        <w:rPr>
          <w:rFonts w:cstheme="minorHAnsi"/>
          <w:b/>
          <w:bCs/>
        </w:rPr>
        <w:t>s</w:t>
      </w:r>
      <w:r w:rsidR="000C5826" w:rsidRPr="00D82DAA">
        <w:rPr>
          <w:rFonts w:cstheme="minorHAnsi"/>
          <w:b/>
          <w:bCs/>
        </w:rPr>
        <w:t xml:space="preserve"> </w:t>
      </w:r>
      <w:r w:rsidR="00AE1D4F" w:rsidRPr="00D82DAA">
        <w:rPr>
          <w:rFonts w:cstheme="minorHAnsi"/>
          <w:b/>
          <w:bCs/>
        </w:rPr>
        <w:t>using band</w:t>
      </w:r>
      <w:r w:rsidR="00C35DE3">
        <w:rPr>
          <w:rFonts w:cstheme="minorHAnsi"/>
          <w:b/>
          <w:bCs/>
        </w:rPr>
        <w:t xml:space="preserve"> plates or</w:t>
      </w:r>
      <w:r w:rsidR="00AE1D4F" w:rsidRPr="00D82DAA">
        <w:rPr>
          <w:rFonts w:cstheme="minorHAnsi"/>
          <w:b/>
          <w:bCs/>
        </w:rPr>
        <w:t xml:space="preserve"> single couplers</w:t>
      </w:r>
      <w:r w:rsidR="00162DC3" w:rsidRPr="00D82DAA">
        <w:rPr>
          <w:rFonts w:cstheme="minorHAnsi"/>
          <w:b/>
          <w:bCs/>
        </w:rPr>
        <w:t xml:space="preserve">. </w:t>
      </w:r>
      <w:r w:rsidR="00E300B6" w:rsidRPr="00D82DAA">
        <w:rPr>
          <w:rFonts w:cstheme="minorHAnsi"/>
          <w:b/>
          <w:bCs/>
        </w:rPr>
        <w:t>P</w:t>
      </w:r>
      <w:r w:rsidRPr="00D82DAA">
        <w:rPr>
          <w:rFonts w:cstheme="minorHAnsi"/>
          <w:b/>
          <w:bCs/>
        </w:rPr>
        <w:t>lace the provided hooks</w:t>
      </w:r>
      <w:r w:rsidR="00162DC3" w:rsidRPr="00D82DAA">
        <w:rPr>
          <w:rFonts w:cstheme="minorHAnsi"/>
          <w:b/>
          <w:bCs/>
        </w:rPr>
        <w:t xml:space="preserve"> </w:t>
      </w:r>
      <w:r w:rsidRPr="00D82DAA">
        <w:rPr>
          <w:rFonts w:cstheme="minorHAnsi"/>
          <w:b/>
          <w:bCs/>
        </w:rPr>
        <w:t xml:space="preserve">over &amp; onto the lower tube directly to the left side of the </w:t>
      </w:r>
      <w:r w:rsidR="00D920B8" w:rsidRPr="00D82DAA">
        <w:rPr>
          <w:rFonts w:cstheme="minorHAnsi"/>
          <w:b/>
          <w:bCs/>
        </w:rPr>
        <w:t>required</w:t>
      </w:r>
      <w:r w:rsidRPr="00D82DAA">
        <w:rPr>
          <w:rFonts w:cstheme="minorHAnsi"/>
          <w:b/>
          <w:bCs/>
        </w:rPr>
        <w:t xml:space="preserve"> joints.</w:t>
      </w:r>
    </w:p>
    <w:p w14:paraId="41305358" w14:textId="5DA4DF2A" w:rsidR="00162DC3" w:rsidRPr="00D82DAA" w:rsidRDefault="000C5826" w:rsidP="00D82DAA">
      <w:pPr>
        <w:spacing w:line="240" w:lineRule="auto"/>
        <w:rPr>
          <w:rFonts w:cstheme="minorHAnsi"/>
          <w:b/>
          <w:bCs/>
        </w:rPr>
      </w:pPr>
      <w:r>
        <w:rPr>
          <w:rFonts w:cstheme="minorHAnsi"/>
          <w:b/>
          <w:bCs/>
          <w:color w:val="ED7D31" w:themeColor="accent2"/>
        </w:rPr>
        <w:t xml:space="preserve">Important; </w:t>
      </w:r>
      <w:r w:rsidR="00DA53D9" w:rsidRPr="000C5826">
        <w:rPr>
          <w:rFonts w:cstheme="minorHAnsi"/>
          <w:b/>
          <w:bCs/>
        </w:rPr>
        <w:t>E</w:t>
      </w:r>
      <w:r w:rsidR="00162DC3" w:rsidRPr="000C5826">
        <w:rPr>
          <w:rFonts w:cstheme="minorHAnsi"/>
          <w:b/>
          <w:bCs/>
        </w:rPr>
        <w:t xml:space="preserve">nsure not to remove any perp joints </w:t>
      </w:r>
      <w:r w:rsidR="00162DC3" w:rsidRPr="00D82DAA">
        <w:rPr>
          <w:rFonts w:cstheme="minorHAnsi"/>
          <w:b/>
          <w:bCs/>
        </w:rPr>
        <w:t xml:space="preserve">until knowing that all hooks can be fitted at the specified joints due to the occasional obstruction of the welded angled latices of the aluminium beam, reducing the distance between tools when </w:t>
      </w:r>
      <w:r w:rsidR="006D0EF4" w:rsidRPr="00D82DAA">
        <w:rPr>
          <w:rFonts w:cstheme="minorHAnsi"/>
          <w:b/>
          <w:bCs/>
        </w:rPr>
        <w:t>required</w:t>
      </w:r>
      <w:r w:rsidR="00E300B6" w:rsidRPr="00D82DAA">
        <w:rPr>
          <w:rFonts w:cstheme="minorHAnsi"/>
          <w:b/>
          <w:bCs/>
        </w:rPr>
        <w:t>. Brick Brace safety tools</w:t>
      </w:r>
      <w:r w:rsidR="006D0EF4" w:rsidRPr="00D82DAA">
        <w:rPr>
          <w:rFonts w:cstheme="minorHAnsi"/>
          <w:b/>
          <w:bCs/>
        </w:rPr>
        <w:t xml:space="preserve"> are fitted within the course directly above the </w:t>
      </w:r>
      <w:r w:rsidR="00E300B6" w:rsidRPr="00D82DAA">
        <w:rPr>
          <w:rFonts w:cstheme="minorHAnsi"/>
          <w:b/>
          <w:bCs/>
        </w:rPr>
        <w:t xml:space="preserve">proposed </w:t>
      </w:r>
      <w:r w:rsidR="006D0EF4" w:rsidRPr="00D82DAA">
        <w:rPr>
          <w:rFonts w:cstheme="minorHAnsi"/>
          <w:b/>
          <w:bCs/>
        </w:rPr>
        <w:t xml:space="preserve">opening at a </w:t>
      </w:r>
      <w:r w:rsidR="00162DC3" w:rsidRPr="00D82DAA">
        <w:rPr>
          <w:rFonts w:cstheme="minorHAnsi"/>
          <w:b/>
          <w:bCs/>
        </w:rPr>
        <w:t xml:space="preserve">maximum </w:t>
      </w:r>
      <w:r w:rsidR="006D0EF4" w:rsidRPr="00D82DAA">
        <w:rPr>
          <w:rFonts w:cstheme="minorHAnsi"/>
          <w:b/>
          <w:bCs/>
        </w:rPr>
        <w:t xml:space="preserve">of </w:t>
      </w:r>
      <w:r w:rsidR="00162DC3" w:rsidRPr="00D82DAA">
        <w:rPr>
          <w:rFonts w:cstheme="minorHAnsi"/>
          <w:b/>
          <w:bCs/>
        </w:rPr>
        <w:t xml:space="preserve">3 brick apart in a cement mortar mix and </w:t>
      </w:r>
      <w:r w:rsidR="006D0EF4" w:rsidRPr="00D82DAA">
        <w:rPr>
          <w:rFonts w:cstheme="minorHAnsi"/>
          <w:b/>
          <w:bCs/>
        </w:rPr>
        <w:t xml:space="preserve">a maximum </w:t>
      </w:r>
      <w:r w:rsidR="00162DC3" w:rsidRPr="00D82DAA">
        <w:rPr>
          <w:rFonts w:cstheme="minorHAnsi"/>
          <w:b/>
          <w:bCs/>
        </w:rPr>
        <w:t>2.5 brick apart in a</w:t>
      </w:r>
      <w:r w:rsidR="006D0EF4" w:rsidRPr="00D82DAA">
        <w:rPr>
          <w:rFonts w:cstheme="minorHAnsi"/>
          <w:b/>
          <w:bCs/>
        </w:rPr>
        <w:t xml:space="preserve"> weak or</w:t>
      </w:r>
      <w:r w:rsidR="00162DC3" w:rsidRPr="00D82DAA">
        <w:rPr>
          <w:rFonts w:cstheme="minorHAnsi"/>
          <w:b/>
          <w:bCs/>
        </w:rPr>
        <w:t xml:space="preserve"> lime mortar mix. </w:t>
      </w:r>
    </w:p>
    <w:p w14:paraId="1A854E61" w14:textId="6BA0C16D" w:rsidR="00B437BA" w:rsidRPr="00D82DAA" w:rsidRDefault="003706C4" w:rsidP="0080718B">
      <w:pPr>
        <w:spacing w:line="240" w:lineRule="auto"/>
        <w:jc w:val="center"/>
        <w:rPr>
          <w:rFonts w:eastAsia="Times New Roman" w:cstheme="minorHAnsi"/>
          <w:b/>
          <w:bCs/>
          <w:color w:val="333333"/>
          <w:spacing w:val="-3"/>
          <w:sz w:val="20"/>
          <w:szCs w:val="20"/>
          <w:bdr w:val="none" w:sz="0" w:space="0" w:color="auto" w:frame="1"/>
          <w:lang w:eastAsia="en-GB"/>
        </w:rPr>
      </w:pPr>
      <w:r w:rsidRPr="00D82DAA">
        <w:rPr>
          <w:rFonts w:eastAsia="Times New Roman" w:cstheme="minorHAnsi"/>
          <w:b/>
          <w:bCs/>
          <w:color w:val="ED7D31" w:themeColor="accent2"/>
          <w:spacing w:val="-3"/>
          <w:bdr w:val="none" w:sz="0" w:space="0" w:color="auto" w:frame="1"/>
          <w:lang w:eastAsia="en-GB"/>
        </w:rPr>
        <w:t>Further Option</w:t>
      </w:r>
      <w:r w:rsidR="0080718B">
        <w:rPr>
          <w:rFonts w:eastAsia="Times New Roman" w:cstheme="minorHAnsi"/>
          <w:b/>
          <w:bCs/>
          <w:color w:val="ED7D31" w:themeColor="accent2"/>
          <w:spacing w:val="-3"/>
          <w:bdr w:val="none" w:sz="0" w:space="0" w:color="auto" w:frame="1"/>
          <w:lang w:eastAsia="en-GB"/>
        </w:rPr>
        <w:t xml:space="preserve">; </w:t>
      </w:r>
      <w:r w:rsidR="006D0EF4" w:rsidRPr="00D82DAA">
        <w:rPr>
          <w:rFonts w:eastAsia="Times New Roman" w:cstheme="minorHAnsi"/>
          <w:b/>
          <w:bCs/>
          <w:spacing w:val="-3"/>
          <w:bdr w:val="none" w:sz="0" w:space="0" w:color="auto" w:frame="1"/>
          <w:lang w:eastAsia="en-GB"/>
        </w:rPr>
        <w:t>For s</w:t>
      </w:r>
      <w:r w:rsidR="00B437BA" w:rsidRPr="00D82DAA">
        <w:rPr>
          <w:rFonts w:eastAsia="Times New Roman" w:cstheme="minorHAnsi"/>
          <w:b/>
          <w:bCs/>
          <w:spacing w:val="-3"/>
          <w:bdr w:val="none" w:sz="0" w:space="0" w:color="auto" w:frame="1"/>
          <w:lang w:eastAsia="en-GB"/>
        </w:rPr>
        <w:t xml:space="preserve">uitable openings </w:t>
      </w:r>
      <w:r w:rsidR="0080718B">
        <w:rPr>
          <w:rFonts w:eastAsia="Times New Roman" w:cstheme="minorHAnsi"/>
          <w:b/>
          <w:bCs/>
          <w:spacing w:val="-3"/>
          <w:bdr w:val="none" w:sz="0" w:space="0" w:color="auto" w:frame="1"/>
          <w:lang w:eastAsia="en-GB"/>
        </w:rPr>
        <w:t xml:space="preserve">of </w:t>
      </w:r>
      <w:r w:rsidR="00B437BA" w:rsidRPr="00D82DAA">
        <w:rPr>
          <w:rFonts w:eastAsia="Times New Roman" w:cstheme="minorHAnsi"/>
          <w:b/>
          <w:bCs/>
          <w:spacing w:val="-3"/>
          <w:bdr w:val="none" w:sz="0" w:space="0" w:color="auto" w:frame="1"/>
          <w:lang w:eastAsia="en-GB"/>
        </w:rPr>
        <w:t>up to 4,500mm using one Acrow prop fitted central and clipped to the horizontal scaffolding tube</w:t>
      </w:r>
      <w:r w:rsidR="0080718B">
        <w:rPr>
          <w:rFonts w:eastAsia="Times New Roman" w:cstheme="minorHAnsi"/>
          <w:b/>
          <w:bCs/>
          <w:spacing w:val="-3"/>
          <w:bdr w:val="none" w:sz="0" w:space="0" w:color="auto" w:frame="1"/>
          <w:lang w:eastAsia="en-GB"/>
        </w:rPr>
        <w:t xml:space="preserve"> with</w:t>
      </w:r>
      <w:r w:rsidR="00B437BA" w:rsidRPr="00D82DAA">
        <w:rPr>
          <w:rFonts w:eastAsia="Times New Roman" w:cstheme="minorHAnsi"/>
          <w:b/>
          <w:bCs/>
          <w:spacing w:val="-3"/>
          <w:bdr w:val="none" w:sz="0" w:space="0" w:color="auto" w:frame="1"/>
          <w:lang w:eastAsia="en-GB"/>
        </w:rPr>
        <w:t xml:space="preserve"> a</w:t>
      </w:r>
      <w:r w:rsidR="006D0EF4" w:rsidRPr="00D82DAA">
        <w:rPr>
          <w:rFonts w:eastAsia="Times New Roman" w:cstheme="minorHAnsi"/>
          <w:b/>
          <w:bCs/>
          <w:spacing w:val="-3"/>
          <w:bdr w:val="none" w:sz="0" w:space="0" w:color="auto" w:frame="1"/>
          <w:lang w:eastAsia="en-GB"/>
        </w:rPr>
        <w:t xml:space="preserve"> </w:t>
      </w:r>
      <w:r w:rsidR="00B437BA" w:rsidRPr="00D82DAA">
        <w:rPr>
          <w:rFonts w:eastAsia="Times New Roman" w:cstheme="minorHAnsi"/>
          <w:b/>
          <w:bCs/>
          <w:spacing w:val="-3"/>
          <w:bdr w:val="none" w:sz="0" w:space="0" w:color="auto" w:frame="1"/>
          <w:lang w:eastAsia="en-GB"/>
        </w:rPr>
        <w:t xml:space="preserve">band plate </w:t>
      </w:r>
      <w:r w:rsidR="006070B8" w:rsidRPr="00D82DAA">
        <w:rPr>
          <w:rFonts w:eastAsia="Times New Roman" w:cstheme="minorHAnsi"/>
          <w:b/>
          <w:bCs/>
          <w:spacing w:val="-3"/>
          <w:bdr w:val="none" w:sz="0" w:space="0" w:color="auto" w:frame="1"/>
          <w:lang w:eastAsia="en-GB"/>
        </w:rPr>
        <w:t>single</w:t>
      </w:r>
      <w:r w:rsidR="006D0EF4" w:rsidRPr="00D82DAA">
        <w:rPr>
          <w:rFonts w:eastAsia="Times New Roman" w:cstheme="minorHAnsi"/>
          <w:b/>
          <w:bCs/>
          <w:spacing w:val="-3"/>
          <w:bdr w:val="none" w:sz="0" w:space="0" w:color="auto" w:frame="1"/>
          <w:lang w:eastAsia="en-GB"/>
        </w:rPr>
        <w:t xml:space="preserve"> </w:t>
      </w:r>
      <w:r w:rsidR="00B437BA" w:rsidRPr="00D82DAA">
        <w:rPr>
          <w:rFonts w:eastAsia="Times New Roman" w:cstheme="minorHAnsi"/>
          <w:b/>
          <w:bCs/>
          <w:spacing w:val="-3"/>
          <w:bdr w:val="none" w:sz="0" w:space="0" w:color="auto" w:frame="1"/>
          <w:lang w:eastAsia="en-GB"/>
        </w:rPr>
        <w:t>coupler</w:t>
      </w:r>
      <w:r w:rsidR="00AA3B56">
        <w:rPr>
          <w:rFonts w:eastAsia="Times New Roman" w:cstheme="minorHAnsi"/>
          <w:b/>
          <w:bCs/>
          <w:spacing w:val="-3"/>
          <w:bdr w:val="none" w:sz="0" w:space="0" w:color="auto" w:frame="1"/>
          <w:lang w:eastAsia="en-GB"/>
        </w:rPr>
        <w:t>.</w:t>
      </w:r>
      <w:r w:rsidR="00B437BA" w:rsidRPr="00D82DAA">
        <w:rPr>
          <w:rFonts w:ascii="Helvetica" w:eastAsia="Times New Roman" w:hAnsi="Helvetica" w:cs="Times New Roman"/>
          <w:b/>
          <w:bCs/>
          <w:noProof/>
          <w:sz w:val="20"/>
          <w:szCs w:val="20"/>
          <w:lang w:eastAsia="en-GB"/>
        </w:rPr>
        <w:drawing>
          <wp:inline distT="0" distB="0" distL="0" distR="0" wp14:anchorId="071CAA18" wp14:editId="17B38F96">
            <wp:extent cx="3295650" cy="1257138"/>
            <wp:effectExtent l="0" t="0" r="0" b="635"/>
            <wp:docPr id="3" name="Picture 3" descr="where to use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ere to use 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6138" cy="1291655"/>
                    </a:xfrm>
                    <a:prstGeom prst="rect">
                      <a:avLst/>
                    </a:prstGeom>
                    <a:noFill/>
                    <a:ln>
                      <a:noFill/>
                    </a:ln>
                  </pic:spPr>
                </pic:pic>
              </a:graphicData>
            </a:graphic>
          </wp:inline>
        </w:drawing>
      </w:r>
    </w:p>
    <w:p w14:paraId="4655663F" w14:textId="3229C77F" w:rsidR="006E49EA" w:rsidRDefault="006E49EA" w:rsidP="00D82DAA">
      <w:pPr>
        <w:spacing w:line="240" w:lineRule="auto"/>
        <w:jc w:val="center"/>
        <w:rPr>
          <w:rFonts w:cstheme="minorHAnsi"/>
          <w:b/>
          <w:bCs/>
        </w:rPr>
      </w:pPr>
      <w:r w:rsidRPr="00366398">
        <w:rPr>
          <w:rFonts w:cstheme="minorHAnsi"/>
          <w:b/>
          <w:bCs/>
          <w:color w:val="ED7D31" w:themeColor="accent2"/>
        </w:rPr>
        <w:t>For openings over 5,400mm in length</w:t>
      </w:r>
      <w:r>
        <w:rPr>
          <w:rFonts w:cstheme="minorHAnsi"/>
          <w:b/>
          <w:bCs/>
        </w:rPr>
        <w:t>; w</w:t>
      </w:r>
      <w:r w:rsidR="0080718B">
        <w:rPr>
          <w:rFonts w:cstheme="minorHAnsi"/>
          <w:b/>
          <w:bCs/>
        </w:rPr>
        <w:t xml:space="preserve">e recommend </w:t>
      </w:r>
      <w:r>
        <w:rPr>
          <w:rFonts w:cstheme="minorHAnsi"/>
          <w:b/>
          <w:bCs/>
        </w:rPr>
        <w:t xml:space="preserve">also </w:t>
      </w:r>
      <w:r w:rsidR="0080718B">
        <w:rPr>
          <w:rFonts w:cstheme="minorHAnsi"/>
          <w:b/>
          <w:bCs/>
        </w:rPr>
        <w:t>using the Brick Brace safety system in conjunction with</w:t>
      </w:r>
      <w:r>
        <w:rPr>
          <w:rFonts w:cstheme="minorHAnsi"/>
          <w:b/>
          <w:bCs/>
        </w:rPr>
        <w:t xml:space="preserve"> the</w:t>
      </w:r>
      <w:r w:rsidR="0080718B">
        <w:rPr>
          <w:rFonts w:cstheme="minorHAnsi"/>
          <w:b/>
          <w:bCs/>
        </w:rPr>
        <w:t xml:space="preserve"> props and needles</w:t>
      </w:r>
      <w:r w:rsidR="00D03B3E">
        <w:rPr>
          <w:rFonts w:cstheme="minorHAnsi"/>
          <w:b/>
          <w:bCs/>
        </w:rPr>
        <w:t xml:space="preserve"> </w:t>
      </w:r>
      <w:r>
        <w:rPr>
          <w:rFonts w:cstheme="minorHAnsi"/>
          <w:b/>
          <w:bCs/>
        </w:rPr>
        <w:t xml:space="preserve">methods </w:t>
      </w:r>
      <w:r w:rsidR="00D03B3E">
        <w:rPr>
          <w:rFonts w:cstheme="minorHAnsi"/>
          <w:b/>
          <w:bCs/>
        </w:rPr>
        <w:t xml:space="preserve">especially within lime mortar masonry </w:t>
      </w:r>
      <w:r w:rsidR="00366398">
        <w:rPr>
          <w:rFonts w:cstheme="minorHAnsi"/>
          <w:b/>
          <w:bCs/>
        </w:rPr>
        <w:t xml:space="preserve">of which </w:t>
      </w:r>
      <w:r>
        <w:rPr>
          <w:rFonts w:cstheme="minorHAnsi"/>
          <w:b/>
          <w:bCs/>
        </w:rPr>
        <w:t xml:space="preserve">reduces risk &amp; </w:t>
      </w:r>
      <w:r w:rsidR="00C56B97">
        <w:rPr>
          <w:rFonts w:cstheme="minorHAnsi"/>
          <w:b/>
          <w:bCs/>
        </w:rPr>
        <w:t>provide</w:t>
      </w:r>
      <w:r w:rsidR="0080718B">
        <w:rPr>
          <w:rFonts w:cstheme="minorHAnsi"/>
          <w:b/>
          <w:bCs/>
        </w:rPr>
        <w:t>s</w:t>
      </w:r>
      <w:r w:rsidR="008E760A">
        <w:rPr>
          <w:rFonts w:cstheme="minorHAnsi"/>
          <w:b/>
          <w:bCs/>
        </w:rPr>
        <w:t xml:space="preserve"> sufficient </w:t>
      </w:r>
      <w:r w:rsidR="0080718B">
        <w:rPr>
          <w:rFonts w:cstheme="minorHAnsi"/>
          <w:b/>
          <w:bCs/>
        </w:rPr>
        <w:t xml:space="preserve">and safer </w:t>
      </w:r>
      <w:r w:rsidR="008E760A">
        <w:rPr>
          <w:rFonts w:cstheme="minorHAnsi"/>
          <w:b/>
          <w:bCs/>
        </w:rPr>
        <w:t xml:space="preserve">fitting/working </w:t>
      </w:r>
      <w:r w:rsidR="00366398">
        <w:rPr>
          <w:rFonts w:cstheme="minorHAnsi"/>
          <w:b/>
          <w:bCs/>
        </w:rPr>
        <w:t>a</w:t>
      </w:r>
      <w:r w:rsidR="008E760A">
        <w:rPr>
          <w:rFonts w:cstheme="minorHAnsi"/>
          <w:b/>
          <w:bCs/>
        </w:rPr>
        <w:t>ccess</w:t>
      </w:r>
      <w:r w:rsidR="00AA3B56">
        <w:rPr>
          <w:rFonts w:cstheme="minorHAnsi"/>
          <w:b/>
          <w:bCs/>
        </w:rPr>
        <w:t>.</w:t>
      </w:r>
    </w:p>
    <w:p w14:paraId="0E888431" w14:textId="42049F05" w:rsidR="00B437BA" w:rsidRPr="003706C4" w:rsidRDefault="006070B8" w:rsidP="00D82DAA">
      <w:pPr>
        <w:spacing w:line="240" w:lineRule="auto"/>
        <w:jc w:val="center"/>
        <w:rPr>
          <w:color w:val="ED7D31" w:themeColor="accent2"/>
          <w:sz w:val="32"/>
          <w:szCs w:val="32"/>
        </w:rPr>
      </w:pPr>
      <w:r w:rsidRPr="00D82DAA">
        <w:rPr>
          <w:b/>
          <w:bCs/>
          <w:color w:val="ED7D31" w:themeColor="accent2"/>
          <w:sz w:val="32"/>
          <w:szCs w:val="32"/>
        </w:rPr>
        <w:t>www.brickbrace.com</w:t>
      </w:r>
    </w:p>
    <w:sectPr w:rsidR="00B437BA" w:rsidRPr="003706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1B7"/>
    <w:rsid w:val="000C566D"/>
    <w:rsid w:val="000C5826"/>
    <w:rsid w:val="001361B7"/>
    <w:rsid w:val="001416FE"/>
    <w:rsid w:val="00144C6C"/>
    <w:rsid w:val="00162DC3"/>
    <w:rsid w:val="002B1E7A"/>
    <w:rsid w:val="00316825"/>
    <w:rsid w:val="00366398"/>
    <w:rsid w:val="003706C4"/>
    <w:rsid w:val="0056487C"/>
    <w:rsid w:val="006070B8"/>
    <w:rsid w:val="0063458A"/>
    <w:rsid w:val="006A1645"/>
    <w:rsid w:val="006D0EF4"/>
    <w:rsid w:val="006E2E30"/>
    <w:rsid w:val="006E49EA"/>
    <w:rsid w:val="0080718B"/>
    <w:rsid w:val="008E760A"/>
    <w:rsid w:val="009F3AF6"/>
    <w:rsid w:val="00A319CC"/>
    <w:rsid w:val="00AA3B56"/>
    <w:rsid w:val="00AB2BA7"/>
    <w:rsid w:val="00AE1D4F"/>
    <w:rsid w:val="00B437BA"/>
    <w:rsid w:val="00BE275B"/>
    <w:rsid w:val="00C35DE3"/>
    <w:rsid w:val="00C56B97"/>
    <w:rsid w:val="00CB3D5D"/>
    <w:rsid w:val="00D03B3E"/>
    <w:rsid w:val="00D82DAA"/>
    <w:rsid w:val="00D920B8"/>
    <w:rsid w:val="00DA53D9"/>
    <w:rsid w:val="00E300B6"/>
    <w:rsid w:val="00F64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3DB74"/>
  <w15:chartTrackingRefBased/>
  <w15:docId w15:val="{C90DA315-18C3-4FE6-B4C4-CC97A5953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D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Lundie</dc:creator>
  <cp:keywords/>
  <dc:description/>
  <cp:lastModifiedBy>Anthony Lundie</cp:lastModifiedBy>
  <cp:revision>15</cp:revision>
  <cp:lastPrinted>2022-03-29T11:22:00Z</cp:lastPrinted>
  <dcterms:created xsi:type="dcterms:W3CDTF">2021-03-11T22:48:00Z</dcterms:created>
  <dcterms:modified xsi:type="dcterms:W3CDTF">2022-03-29T11:43:00Z</dcterms:modified>
</cp:coreProperties>
</file>